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68" w:rsidRPr="004F3668" w:rsidRDefault="004F3668" w:rsidP="004F3668">
      <w:pPr>
        <w:rPr>
          <w:rFonts w:ascii="Times New Roman" w:hAnsi="Times New Roman" w:cs="Times New Roman"/>
        </w:rPr>
      </w:pPr>
      <w:bookmarkStart w:id="0" w:name="_GoBack"/>
      <w:r w:rsidRPr="004F3668">
        <w:rPr>
          <w:rFonts w:ascii="Times New Roman" w:hAnsi="Times New Roman" w:cs="Times New Roman"/>
        </w:rPr>
        <w:t>Офтальмология</w:t>
      </w:r>
    </w:p>
    <w:p w:rsidR="004F3668" w:rsidRPr="004F3668" w:rsidRDefault="004F3668" w:rsidP="004F3668">
      <w:pPr>
        <w:rPr>
          <w:rFonts w:ascii="Times New Roman" w:hAnsi="Times New Roman" w:cs="Times New Roman"/>
        </w:rPr>
      </w:pPr>
      <w:proofErr w:type="spellStart"/>
      <w:r w:rsidRPr="004F3668">
        <w:rPr>
          <w:rFonts w:ascii="Times New Roman" w:hAnsi="Times New Roman" w:cs="Times New Roman"/>
        </w:rPr>
        <w:t>Симуляционный</w:t>
      </w:r>
      <w:proofErr w:type="spellEnd"/>
      <w:r w:rsidRPr="004F3668">
        <w:rPr>
          <w:rFonts w:ascii="Times New Roman" w:hAnsi="Times New Roman" w:cs="Times New Roman"/>
        </w:rPr>
        <w:t xml:space="preserve"> курс специализированный</w:t>
      </w:r>
    </w:p>
    <w:p w:rsidR="004F3668" w:rsidRPr="004F3668" w:rsidRDefault="004F3668" w:rsidP="004F3668">
      <w:pPr>
        <w:rPr>
          <w:rFonts w:ascii="Times New Roman" w:hAnsi="Times New Roman" w:cs="Times New Roman"/>
        </w:rPr>
      </w:pPr>
      <w:proofErr w:type="spellStart"/>
      <w:r w:rsidRPr="004F3668">
        <w:rPr>
          <w:rFonts w:ascii="Times New Roman" w:hAnsi="Times New Roman" w:cs="Times New Roman"/>
        </w:rPr>
        <w:t>Симуляционный</w:t>
      </w:r>
      <w:proofErr w:type="spellEnd"/>
      <w:r w:rsidRPr="004F3668">
        <w:rPr>
          <w:rFonts w:ascii="Times New Roman" w:hAnsi="Times New Roman" w:cs="Times New Roman"/>
        </w:rPr>
        <w:t xml:space="preserve"> курс общепрофессиональный</w:t>
      </w:r>
    </w:p>
    <w:p w:rsidR="004F3668" w:rsidRPr="004F3668" w:rsidRDefault="004F3668" w:rsidP="004F3668">
      <w:pPr>
        <w:rPr>
          <w:rFonts w:ascii="Times New Roman" w:hAnsi="Times New Roman" w:cs="Times New Roman"/>
        </w:rPr>
      </w:pPr>
      <w:r w:rsidRPr="004F3668">
        <w:rPr>
          <w:rFonts w:ascii="Times New Roman" w:hAnsi="Times New Roman" w:cs="Times New Roman"/>
        </w:rPr>
        <w:t>Общественное здоровье и здравоохранение</w:t>
      </w:r>
    </w:p>
    <w:p w:rsidR="004F3668" w:rsidRPr="004F3668" w:rsidRDefault="004F3668" w:rsidP="004F3668">
      <w:pPr>
        <w:rPr>
          <w:rFonts w:ascii="Times New Roman" w:hAnsi="Times New Roman" w:cs="Times New Roman"/>
        </w:rPr>
      </w:pPr>
      <w:r w:rsidRPr="004F3668">
        <w:rPr>
          <w:rFonts w:ascii="Times New Roman" w:hAnsi="Times New Roman" w:cs="Times New Roman"/>
        </w:rPr>
        <w:t>Педагогика</w:t>
      </w:r>
    </w:p>
    <w:p w:rsidR="004F3668" w:rsidRPr="004F3668" w:rsidRDefault="004F3668" w:rsidP="004F3668">
      <w:pPr>
        <w:rPr>
          <w:rFonts w:ascii="Times New Roman" w:hAnsi="Times New Roman" w:cs="Times New Roman"/>
        </w:rPr>
      </w:pPr>
      <w:r w:rsidRPr="004F3668">
        <w:rPr>
          <w:rFonts w:ascii="Times New Roman" w:hAnsi="Times New Roman" w:cs="Times New Roman"/>
        </w:rPr>
        <w:t>Информационно-коммуникационные технологии и информационная безопасность</w:t>
      </w:r>
    </w:p>
    <w:p w:rsidR="004F3668" w:rsidRPr="004F3668" w:rsidRDefault="004F3668" w:rsidP="004F3668">
      <w:pPr>
        <w:rPr>
          <w:rFonts w:ascii="Times New Roman" w:hAnsi="Times New Roman" w:cs="Times New Roman"/>
        </w:rPr>
      </w:pPr>
      <w:r w:rsidRPr="004F3668">
        <w:rPr>
          <w:rFonts w:ascii="Times New Roman" w:hAnsi="Times New Roman" w:cs="Times New Roman"/>
        </w:rPr>
        <w:t>Основы менеджмента</w:t>
      </w:r>
    </w:p>
    <w:p w:rsidR="004F3668" w:rsidRPr="004F3668" w:rsidRDefault="004F3668" w:rsidP="004F3668">
      <w:pPr>
        <w:rPr>
          <w:rFonts w:ascii="Times New Roman" w:hAnsi="Times New Roman" w:cs="Times New Roman"/>
        </w:rPr>
      </w:pPr>
      <w:r w:rsidRPr="004F3668">
        <w:rPr>
          <w:rFonts w:ascii="Times New Roman" w:hAnsi="Times New Roman" w:cs="Times New Roman"/>
        </w:rPr>
        <w:t>Клиническая анатомия и оперативная хирургия</w:t>
      </w:r>
    </w:p>
    <w:p w:rsidR="004F3668" w:rsidRPr="004F3668" w:rsidRDefault="004F3668" w:rsidP="004F3668">
      <w:pPr>
        <w:rPr>
          <w:rFonts w:ascii="Times New Roman" w:hAnsi="Times New Roman" w:cs="Times New Roman"/>
        </w:rPr>
      </w:pPr>
      <w:r w:rsidRPr="004F3668">
        <w:rPr>
          <w:rFonts w:ascii="Times New Roman" w:hAnsi="Times New Roman" w:cs="Times New Roman"/>
        </w:rPr>
        <w:t>Анестезиология и реаниматология</w:t>
      </w:r>
    </w:p>
    <w:p w:rsidR="00BC3200" w:rsidRPr="004F3668" w:rsidRDefault="004F3668" w:rsidP="004F3668">
      <w:pPr>
        <w:rPr>
          <w:rFonts w:ascii="Times New Roman" w:hAnsi="Times New Roman" w:cs="Times New Roman"/>
        </w:rPr>
      </w:pPr>
      <w:r w:rsidRPr="004F3668">
        <w:rPr>
          <w:rFonts w:ascii="Times New Roman" w:hAnsi="Times New Roman" w:cs="Times New Roman"/>
        </w:rPr>
        <w:t>Трансфузиология</w:t>
      </w:r>
    </w:p>
    <w:p w:rsidR="004F3668" w:rsidRPr="004F3668" w:rsidRDefault="004F3668" w:rsidP="004F3668">
      <w:pPr>
        <w:rPr>
          <w:rFonts w:ascii="Times New Roman" w:hAnsi="Times New Roman" w:cs="Times New Roman"/>
        </w:rPr>
      </w:pPr>
      <w:r w:rsidRPr="004F3668">
        <w:rPr>
          <w:rFonts w:ascii="Times New Roman" w:hAnsi="Times New Roman" w:cs="Times New Roman"/>
        </w:rPr>
        <w:t>Нарушения рефракции и аккомодации</w:t>
      </w:r>
    </w:p>
    <w:p w:rsidR="004F3668" w:rsidRPr="004F3668" w:rsidRDefault="004F3668" w:rsidP="004F3668">
      <w:pPr>
        <w:rPr>
          <w:rFonts w:ascii="Times New Roman" w:hAnsi="Times New Roman" w:cs="Times New Roman"/>
        </w:rPr>
      </w:pPr>
      <w:r w:rsidRPr="004F3668">
        <w:rPr>
          <w:rFonts w:ascii="Times New Roman" w:hAnsi="Times New Roman" w:cs="Times New Roman"/>
        </w:rPr>
        <w:t>Травматология в офтальмологии</w:t>
      </w:r>
    </w:p>
    <w:p w:rsidR="004F3668" w:rsidRPr="004F3668" w:rsidRDefault="004F3668" w:rsidP="004F3668">
      <w:pPr>
        <w:rPr>
          <w:rFonts w:ascii="Times New Roman" w:hAnsi="Times New Roman" w:cs="Times New Roman"/>
        </w:rPr>
      </w:pPr>
      <w:r w:rsidRPr="004F3668">
        <w:rPr>
          <w:rFonts w:ascii="Times New Roman" w:hAnsi="Times New Roman" w:cs="Times New Roman"/>
        </w:rPr>
        <w:t>Микрохирургия в офтальмологии</w:t>
      </w:r>
    </w:p>
    <w:p w:rsidR="004F3668" w:rsidRPr="004F3668" w:rsidRDefault="004F3668" w:rsidP="004F3668">
      <w:pPr>
        <w:rPr>
          <w:rFonts w:ascii="Times New Roman" w:hAnsi="Times New Roman" w:cs="Times New Roman"/>
        </w:rPr>
      </w:pPr>
      <w:r w:rsidRPr="004F3668">
        <w:rPr>
          <w:rFonts w:ascii="Times New Roman" w:hAnsi="Times New Roman" w:cs="Times New Roman"/>
        </w:rPr>
        <w:t>Оптическая когерентная томография</w:t>
      </w:r>
      <w:bookmarkEnd w:id="0"/>
    </w:p>
    <w:sectPr w:rsidR="004F3668" w:rsidRPr="004F3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87"/>
    <w:rsid w:val="002C0887"/>
    <w:rsid w:val="004F3668"/>
    <w:rsid w:val="00BC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3CCF0-E1C2-44CC-8212-5440D9E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Дорофеева Елена Геннадьевна</dc:creator>
  <cp:keywords/>
  <dc:description/>
  <cp:lastModifiedBy>Дорофеева Елена Геннадьевна</cp:lastModifiedBy>
  <cp:revision>3</cp:revision>
  <dcterms:created xsi:type="dcterms:W3CDTF">2024-09-19T09:49:00Z</dcterms:created>
  <dcterms:modified xsi:type="dcterms:W3CDTF">2024-09-19T09:50:00Z</dcterms:modified>
</cp:coreProperties>
</file>